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color w:val="000000"/>
          <w:kern w:val="32"/>
          <w:sz w:val="44"/>
          <w:szCs w:val="44"/>
        </w:rPr>
        <w:t>江苏省限制临床应用的医疗技术项目备案情况汇总表</w:t>
      </w:r>
    </w:p>
    <w:bookmarkEnd w:id="0"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80"/>
        <w:gridCol w:w="5100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医疗机构名称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医疗技术名称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淮安市第一人民医院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肿瘤消融治疗技术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新增人员：徐长松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洪泽区人民医院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神经血管介入诊疗技术（三级）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开展人员：邓忠仁、陈晓昌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mU2MmU3NTJiMzYxM2NkNDMyOWQ3MzYwYWFiYjA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DFD1DC2"/>
    <w:rsid w:val="109D1107"/>
    <w:rsid w:val="140C2170"/>
    <w:rsid w:val="18B84674"/>
    <w:rsid w:val="1921398F"/>
    <w:rsid w:val="1D3477F3"/>
    <w:rsid w:val="24BE0FD2"/>
    <w:rsid w:val="256B3CC5"/>
    <w:rsid w:val="266A186D"/>
    <w:rsid w:val="271D140D"/>
    <w:rsid w:val="275641E9"/>
    <w:rsid w:val="2AFE060C"/>
    <w:rsid w:val="2DAB19E8"/>
    <w:rsid w:val="2FCC6F2B"/>
    <w:rsid w:val="31177F71"/>
    <w:rsid w:val="3A4A07BC"/>
    <w:rsid w:val="3CCD2D90"/>
    <w:rsid w:val="3D32537C"/>
    <w:rsid w:val="4101733B"/>
    <w:rsid w:val="41A949F5"/>
    <w:rsid w:val="45BD2990"/>
    <w:rsid w:val="46462F83"/>
    <w:rsid w:val="4C982B77"/>
    <w:rsid w:val="52091616"/>
    <w:rsid w:val="529B75E0"/>
    <w:rsid w:val="5D006F7B"/>
    <w:rsid w:val="66C61AC0"/>
    <w:rsid w:val="6DD377A5"/>
    <w:rsid w:val="6DDEEE02"/>
    <w:rsid w:val="6F0E53E8"/>
    <w:rsid w:val="71701B30"/>
    <w:rsid w:val="74C44D1A"/>
    <w:rsid w:val="78215E95"/>
    <w:rsid w:val="79A47974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362</Characters>
  <Lines>0</Lines>
  <Paragraphs>0</Paragraphs>
  <TotalTime>8</TotalTime>
  <ScaleCrop>false</ScaleCrop>
  <LinksUpToDate>false</LinksUpToDate>
  <CharactersWithSpaces>419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2022-09-16T10:48:00Z</dcterms:created>
  <dc:creator>Administrator</dc:creator>
  <cp:lastModifiedBy>taiji</cp:lastModifiedBy>
  <dcterms:modified xsi:type="dcterms:W3CDTF">2023-09-25T15:01:13Z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20F6E526D51941D98162A016AF0AFB6A</vt:lpwstr>
  </property>
</Properties>
</file>