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61CD3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 w14:paraId="56834B7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淮安市卫生健康委员会招标代理机构遴选项目采购公告</w:t>
      </w:r>
    </w:p>
    <w:bookmarkEnd w:id="0"/>
    <w:p w14:paraId="482964BA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</w:p>
    <w:p w14:paraId="7695453D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就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淮安市卫生健康委员会招标代理机构遴选项目</w:t>
      </w:r>
      <w:r>
        <w:rPr>
          <w:rFonts w:hint="eastAsia" w:ascii="仿宋" w:hAnsi="仿宋" w:eastAsia="仿宋" w:cs="仿宋"/>
          <w:sz w:val="28"/>
          <w:szCs w:val="28"/>
        </w:rPr>
        <w:t>进行网上公开竞争性磋商采购，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欢迎</w:t>
      </w:r>
      <w:r>
        <w:rPr>
          <w:rFonts w:hint="eastAsia" w:ascii="仿宋" w:hAnsi="仿宋" w:eastAsia="仿宋" w:cs="仿宋"/>
          <w:sz w:val="28"/>
          <w:szCs w:val="28"/>
        </w:rPr>
        <w:t>符合条件的供应商参加磋商。</w:t>
      </w:r>
    </w:p>
    <w:p w14:paraId="3A5FC858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一、项目名称</w:t>
      </w:r>
    </w:p>
    <w:p w14:paraId="665E03A7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bCs/>
          <w:sz w:val="28"/>
          <w:szCs w:val="28"/>
        </w:rPr>
        <w:t>淮安市卫生健康委员会招标代理机构遴选项目</w:t>
      </w:r>
    </w:p>
    <w:p w14:paraId="68BAC010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二、项目简要说明</w:t>
      </w:r>
    </w:p>
    <w:p w14:paraId="7DE2FB08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不可竞争价：招标代理服务费按计价格〔2002〕1980号文收费标准的50%，不足壹仟元的按壹仟元收取。</w:t>
      </w:r>
    </w:p>
    <w:p w14:paraId="403E9A7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采购需求：淮安市卫生健康委员会招标代理机构遴选项目，拟选择3家服务单位提供招标代理服务，具体要求详见磋商文件。</w:t>
      </w:r>
    </w:p>
    <w:p w14:paraId="23191195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合同履行期限：3年，合同期自成交通知书发出之日起计算，具体工作量由采购人按招采工作实际需要，结合中标单位业务专长随机安排。</w:t>
      </w:r>
    </w:p>
    <w:p w14:paraId="51AA1C88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三、供应商资质要求</w:t>
      </w:r>
    </w:p>
    <w:p w14:paraId="6B43DFAF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（一）满足《中华人民共和国政府采购法》第二十二条规定；</w:t>
      </w:r>
    </w:p>
    <w:p w14:paraId="245DF72E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（二）本项目的特定资格要求：</w:t>
      </w:r>
    </w:p>
    <w:p w14:paraId="1AF89DC2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须在江苏政府采购网的招标代理机构网上登记备案（提供江苏政府采购网政府采购代理机构“资格查询”查询网站截图）；</w:t>
      </w:r>
    </w:p>
    <w:p w14:paraId="099BA58E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营业范围须具有招标代理（提供有效的营业执照，并要求复印件字迹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清晰</w:t>
      </w:r>
      <w:r>
        <w:rPr>
          <w:rFonts w:hint="eastAsia" w:ascii="仿宋" w:hAnsi="仿宋" w:eastAsia="仿宋" w:cs="仿宋"/>
          <w:sz w:val="28"/>
          <w:szCs w:val="28"/>
        </w:rPr>
        <w:t>）；</w:t>
      </w:r>
    </w:p>
    <w:p w14:paraId="2F3B3EEA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.须承诺</w:t>
      </w:r>
      <w:r>
        <w:rPr>
          <w:rFonts w:hint="eastAsia" w:ascii="仿宋" w:hAnsi="仿宋" w:eastAsia="仿宋" w:cs="仿宋"/>
          <w:sz w:val="28"/>
          <w:szCs w:val="28"/>
        </w:rPr>
        <w:t>指定专人负责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招</w:t>
      </w:r>
      <w:r>
        <w:rPr>
          <w:rFonts w:hint="eastAsia" w:ascii="仿宋" w:hAnsi="仿宋" w:eastAsia="仿宋" w:cs="仿宋"/>
          <w:sz w:val="28"/>
          <w:szCs w:val="28"/>
        </w:rPr>
        <w:t>标代理项目（提供承诺书原件并加盖公章）。</w:t>
      </w:r>
    </w:p>
    <w:p w14:paraId="0B6399EB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针对本项目至少配备3人及以上的专业人员，且项目组成员具有有效的政府采购培训证书（提供团队成员自2024年8月以来缴纳的任意1个月的社保证明和从业资格证明复印件并加盖供应商公章）。</w:t>
      </w:r>
    </w:p>
    <w:p w14:paraId="26B041BE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（三）拒绝下述条件的供应商参加本次采购活动：</w:t>
      </w:r>
    </w:p>
    <w:p w14:paraId="266A3650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供应商单位负责人为同一人或者存在直接控股、管理关系的不同供应商，不得同时参加同一合同项下的政府采购活动。</w:t>
      </w:r>
    </w:p>
    <w:p w14:paraId="5A0EF6A9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凡为采购项目提供整体设计、规范编制或者项目管理、监理、检测等服务的供应商，不得再参加本项目的采购活动；</w:t>
      </w:r>
    </w:p>
    <w:p w14:paraId="5DD18BFA">
      <w:pPr>
        <w:tabs>
          <w:tab w:val="left" w:pos="900"/>
        </w:tabs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供应商被“信用中国”网站、“中国政府采购网”列入失信被执行人、重大税收违法案件当事人名单、政府采购严重违法失信行为记录名单。</w:t>
      </w:r>
    </w:p>
    <w:p w14:paraId="3DE3DD83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四、磋商文件发布、获取信息</w:t>
      </w:r>
    </w:p>
    <w:p w14:paraId="00A77997">
      <w:pPr>
        <w:wordWrap w:val="0"/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公告媒体：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安市卫生健康委员会官网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（http://wjw.huaian.gov.cn/）</w:t>
      </w:r>
    </w:p>
    <w:p w14:paraId="3A913B54">
      <w:pPr>
        <w:pStyle w:val="13"/>
        <w:widowControl w:val="0"/>
        <w:spacing w:before="0" w:after="0" w:line="500" w:lineRule="exact"/>
        <w:ind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公告期限、供应商报名、磋商文件获取时间：2025年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日-2025年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3月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 xml:space="preserve">日（上午9:00-11:30；下午14:00-17:00）（周六、日和法定节假日除外） </w:t>
      </w:r>
    </w:p>
    <w:p w14:paraId="2A8DDE72">
      <w:pPr>
        <w:pStyle w:val="13"/>
        <w:widowControl w:val="0"/>
        <w:spacing w:before="0" w:after="0" w:line="500" w:lineRule="exact"/>
        <w:ind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供应商报名条件及文件获取地点：</w:t>
      </w:r>
    </w:p>
    <w:p w14:paraId="4A1F0F8B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（1）报名时须提供以下资料：①营业执照复印件（加盖公章）②法定代表人或其授权委托代理人身份证复印件（加盖公章）③法定代表人资格证明或授权委托书（加盖公章）。</w:t>
      </w:r>
      <w:r>
        <w:rPr>
          <w:rFonts w:hint="eastAsia" w:ascii="仿宋" w:hAnsi="仿宋" w:eastAsia="仿宋" w:cs="仿宋"/>
          <w:bCs/>
          <w:sz w:val="28"/>
          <w:szCs w:val="28"/>
        </w:rPr>
        <w:t>未报名的供应商的响应文件将被拒绝。</w:t>
      </w:r>
    </w:p>
    <w:p w14:paraId="1AB7C05A">
      <w:pPr>
        <w:spacing w:line="500" w:lineRule="exact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（2）地点：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淮安市卫生健康委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401室（和平路3-1号）</w:t>
      </w:r>
    </w:p>
    <w:p w14:paraId="1A046246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特别提醒:各供应商在磋商截止时间前,应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持续关注</w:t>
      </w:r>
      <w:r>
        <w:rPr>
          <w:rFonts w:hint="eastAsia" w:ascii="仿宋" w:hAnsi="仿宋" w:eastAsia="仿宋" w:cs="仿宋"/>
          <w:sz w:val="28"/>
          <w:szCs w:val="28"/>
        </w:rPr>
        <w:t>采购信息,如有采购信息更正或修改，因供应商未能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登录淮安市卫生健康委员会官网及时查看的，</w:t>
      </w:r>
      <w:r>
        <w:rPr>
          <w:rFonts w:hint="eastAsia" w:ascii="仿宋" w:hAnsi="仿宋" w:eastAsia="仿宋" w:cs="仿宋"/>
          <w:sz w:val="28"/>
          <w:szCs w:val="28"/>
        </w:rPr>
        <w:t>其责任由供应商自行承担。</w:t>
      </w:r>
    </w:p>
    <w:p w14:paraId="254A9C9A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五、响应文件接收信息：</w:t>
      </w:r>
    </w:p>
    <w:p w14:paraId="675ABD92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响应文件递交开始时间：2025年03月1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日13点30分（北京时间）</w:t>
      </w:r>
    </w:p>
    <w:p w14:paraId="15481038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响应文件接收截止时间：2025年03月1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日14点00分（北京时间）</w:t>
      </w:r>
    </w:p>
    <w:p w14:paraId="72728373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响应文件接收地点：淮安市卫生健康委员会四楼会议室</w:t>
      </w:r>
    </w:p>
    <w:p w14:paraId="4FB63A19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六、磋商时间及地点</w:t>
      </w:r>
    </w:p>
    <w:p w14:paraId="141EB54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磋商时间：2025年03月1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日14点00分（北京时间）</w:t>
      </w:r>
    </w:p>
    <w:p w14:paraId="3C5C7CC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磋商地点：淮安市卫生健康委员会四楼会议室 </w:t>
      </w:r>
    </w:p>
    <w:p w14:paraId="3754FA73">
      <w:pPr>
        <w:tabs>
          <w:tab w:val="center" w:pos="4770"/>
        </w:tabs>
        <w:spacing w:line="500" w:lineRule="exact"/>
        <w:ind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七、本次磋商联系事项</w:t>
      </w:r>
    </w:p>
    <w:p w14:paraId="46E945E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采购人信息</w:t>
      </w:r>
    </w:p>
    <w:p w14:paraId="73351B6A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名称：淮安市卫生健康委员会</w:t>
      </w:r>
    </w:p>
    <w:p w14:paraId="05C29239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地址：淮安市清江浦区和平路3号 </w:t>
      </w:r>
    </w:p>
    <w:p w14:paraId="12F4520F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联系人：张先生   </w:t>
      </w:r>
    </w:p>
    <w:p w14:paraId="1B7AF657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联系方式：0517-80831618 </w:t>
      </w:r>
    </w:p>
    <w:p w14:paraId="17A54319">
      <w:pPr>
        <w:spacing w:line="5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B8598">
    <w:pPr>
      <w:pStyle w:val="4"/>
    </w:pPr>
    <w:r>
      <w:rPr>
        <w:sz w:val="18"/>
      </w:rPr>
      <w:pict>
        <v:shape id="_x0000_s4097" o:spid="_x0000_s4097" o:spt="202" type="#_x0000_t202" style="position:absolute;left:0pt;margin-left:214.05pt;margin-top:-31.5pt;height:42.5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0626F334">
                <w:pPr>
                  <w:pStyle w:val="4"/>
                  <w:rPr>
                    <w:rFonts w:hint="eastAsia" w:eastAsia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iZDYwZmViNTc0MTZlYmQ4NGVhODM4MjIzZTk3ZmYifQ=="/>
  </w:docVars>
  <w:rsids>
    <w:rsidRoot w:val="008C56F7"/>
    <w:rsid w:val="001865F4"/>
    <w:rsid w:val="00646EF6"/>
    <w:rsid w:val="006676AD"/>
    <w:rsid w:val="007C79B5"/>
    <w:rsid w:val="0086687B"/>
    <w:rsid w:val="008C56F7"/>
    <w:rsid w:val="00AF2CF6"/>
    <w:rsid w:val="00E602E2"/>
    <w:rsid w:val="00E72B6B"/>
    <w:rsid w:val="00FD5DE1"/>
    <w:rsid w:val="031B7CC7"/>
    <w:rsid w:val="090E7F96"/>
    <w:rsid w:val="107C76AE"/>
    <w:rsid w:val="46B24265"/>
    <w:rsid w:val="51AC5F6E"/>
    <w:rsid w:val="739F2E2D"/>
    <w:rsid w:val="7E62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2"/>
    <w:qFormat/>
    <w:uiPriority w:val="0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 w:cstheme="minorBidi"/>
      <w:bCs/>
      <w:color w:val="000000"/>
      <w:sz w:val="28"/>
      <w:szCs w:val="2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标题 1 Char"/>
    <w:basedOn w:val="8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2">
    <w:name w:val="正文文本 Char"/>
    <w:basedOn w:val="8"/>
    <w:link w:val="3"/>
    <w:qFormat/>
    <w:uiPriority w:val="0"/>
    <w:rPr>
      <w:rFonts w:ascii="华文彩云" w:hAnsi="宋体" w:eastAsia="华文彩云" w:cstheme="minorBidi"/>
      <w:bCs/>
      <w:color w:val="000000"/>
      <w:kern w:val="2"/>
      <w:sz w:val="28"/>
      <w:szCs w:val="22"/>
    </w:rPr>
  </w:style>
  <w:style w:type="paragraph" w:customStyle="1" w:styleId="13">
    <w:name w:val="正文1"/>
    <w:qFormat/>
    <w:uiPriority w:val="99"/>
    <w:pPr>
      <w:adjustRightInd w:val="0"/>
      <w:spacing w:before="120" w:after="120" w:line="180" w:lineRule="auto"/>
      <w:ind w:firstLine="200" w:firstLineChars="200"/>
      <w:contextualSpacing/>
    </w:pPr>
    <w:rPr>
      <w:rFonts w:ascii="Calibri" w:hAnsi="Calibri" w:eastAsia="Adobe 仿宋 Std R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1219</Words>
  <Characters>1330</Characters>
  <Lines>11</Lines>
  <Paragraphs>3</Paragraphs>
  <TotalTime>261</TotalTime>
  <ScaleCrop>false</ScaleCrop>
  <LinksUpToDate>false</LinksUpToDate>
  <CharactersWithSpaces>1338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2025-02-27T03:25:00Z</dcterms:created>
  <dc:creator>Administrator</dc:creator>
  <cp:lastModifiedBy>沫</cp:lastModifiedBy>
  <cp:lastPrinted>2025-03-03T02:44:00Z</cp:lastPrinted>
  <dcterms:modified xsi:type="dcterms:W3CDTF">2025-03-03T03:32:30Z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85DC58A32C77452D9AD05BDC800406C7_13</vt:lpwstr>
  </property>
  <property fmtid="{D5CDD505-2E9C-101B-9397-08002B2CF9AE}" pid="4" name="KSOTemplateDocerSaveRecord">
    <vt:lpwstr>eyJoZGlkIjoiMjZmMzg4MWNlMmZhMTkxODg2ODBjYWNkZjBlZmFjZDUiLCJ1c2VySWQiOiI1MjQ2OTc0NTgifQ==</vt:lpwstr>
  </property>
</Properties>
</file>