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31B6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淮安市短缺药品承储企业遴选项目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三次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）</w:t>
      </w:r>
    </w:p>
    <w:p w14:paraId="70A9FA4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采购公告</w:t>
      </w:r>
    </w:p>
    <w:p w14:paraId="70C0BAA6"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N/>
        <w:bidi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项目概况</w:t>
      </w:r>
    </w:p>
    <w:p w14:paraId="1506E830"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eastAsia="zh-CN"/>
        </w:rPr>
        <w:t>淮安市短缺药品承储企业遴选项目（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三次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招标项目的潜在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应在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淮安经济技术开发区深圳东路5号明发星悦城3-1幢17楼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1714室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获取竞争性磋商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文件，并于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16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14时30分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（北京时间）前提交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文件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6A4351F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bookmarkStart w:id="0" w:name="_Toc35393775"/>
      <w:bookmarkStart w:id="1" w:name="_Toc28359066"/>
      <w:bookmarkStart w:id="2" w:name="_Toc28358989"/>
      <w:bookmarkStart w:id="3" w:name="_Toc35393606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一、项目基本情况</w:t>
      </w:r>
      <w:bookmarkEnd w:id="0"/>
      <w:bookmarkEnd w:id="1"/>
      <w:bookmarkEnd w:id="2"/>
      <w:bookmarkEnd w:id="3"/>
    </w:p>
    <w:p w14:paraId="2AAD7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项目编号：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JSHT-磋商-20241217</w:t>
      </w:r>
    </w:p>
    <w:p w14:paraId="560A1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淮安市短缺药品承储企业遴选项目（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 w14:paraId="20AE1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采购方式：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竞争性磋商</w:t>
      </w:r>
    </w:p>
    <w:p w14:paraId="737D8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采购需求：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淮安市短缺药品承储企业遴选项目，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遴选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家供应商入选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淮安市卫生健康委员会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，服务期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详见磋商文件第五部分。</w:t>
      </w:r>
    </w:p>
    <w:p w14:paraId="3B18F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合同履行期限：签订合同之日起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</w:p>
    <w:p w14:paraId="60D11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本项目不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接受联合体投标。</w:t>
      </w:r>
    </w:p>
    <w:p w14:paraId="7734BC2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bookmarkStart w:id="4" w:name="_Toc28358990"/>
      <w:bookmarkStart w:id="5" w:name="_Toc28359067"/>
      <w:bookmarkStart w:id="6" w:name="_Toc35393607"/>
      <w:bookmarkStart w:id="7" w:name="_Toc35393776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二、申请人的资格要求</w:t>
      </w:r>
      <w:bookmarkEnd w:id="4"/>
      <w:bookmarkEnd w:id="5"/>
      <w:bookmarkEnd w:id="6"/>
      <w:bookmarkEnd w:id="7"/>
    </w:p>
    <w:p w14:paraId="498784B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（一）符合政府采购法第二十二条规定的条件：</w:t>
      </w:r>
    </w:p>
    <w:p w14:paraId="3422765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（二）采购人根据采购项目的特殊要求，规定投标人还须具备的特定条件：</w:t>
      </w:r>
    </w:p>
    <w:p w14:paraId="26CB8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1、供应商具有有效的《药品经营许可证》《药品经营质量管理规范认证证书》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>（提供相关证明材料复印件加盖公章装订在响应文件中）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；</w:t>
      </w:r>
    </w:p>
    <w:p w14:paraId="07AFA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、供应商具有现代化仓储信息管理系统（WMS）、药品仓储自动温湿度监测系统、无线射频系统（RFID）等现代物流信息管理系统。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（提供相关证明材料（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如现场照片、系统操作截图等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）复印件加盖公章装订在响应文件中）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；</w:t>
      </w:r>
    </w:p>
    <w:p w14:paraId="3E9C5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具有药品质量管理手册、物流各个作业环节流程手册、冷链物流作业流程手册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（提供相关证明材料复印件加盖公章装订在响应文件中）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；</w:t>
      </w:r>
    </w:p>
    <w:p w14:paraId="2CE88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4、授权委托人必须是本单位的正式员工，参加投标时必须提供自2024年9月1日以来任意1个月本单位为其缴纳的社保证明（法定代表人无需提供）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3A950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（三）供应商不存在下列情况：</w:t>
      </w:r>
    </w:p>
    <w:p w14:paraId="726B7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（1）供应商单位负责人为同一人或者存在直接控股、管理关系的不同供应商，不得同时参加同一合同项下的政府采购活动。</w:t>
      </w:r>
    </w:p>
    <w:p w14:paraId="3891C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（2）凡为采购项目提供整体设计、规范编制或者项目管理、监理、检测等服务的供应商，不得再参加本项目的采购活动。</w:t>
      </w:r>
    </w:p>
    <w:p w14:paraId="33F0A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（3）供应商被“信用中国”网站、“中国政府采购网”列入失信被执行人、重大税收违法案件当事人名单、政府采购严重违法失信行为记录名单。</w:t>
      </w:r>
    </w:p>
    <w:p w14:paraId="4984897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本项目不接受联合体投标；（符合即可）</w:t>
      </w:r>
    </w:p>
    <w:p w14:paraId="4290B1E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符合招标文件、法律法规规定的其他条件。（符合即可）</w:t>
      </w:r>
    </w:p>
    <w:p w14:paraId="4017F248"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说明：本次竞争性磋商采用资质后审方式，即在磋商开始前由采购人组织磋商小组将对供应商的资质进行审查，若发现供应商资质条件不符合磋商文件要求，可取消其继续参加磋商的资格。</w:t>
      </w:r>
    </w:p>
    <w:p w14:paraId="5FDA0AAD"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三、磋商文件发布、获取信息</w:t>
      </w:r>
    </w:p>
    <w:p w14:paraId="1E50A93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482" w:firstLineChars="15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 xml:space="preserve"> 1、公告媒体：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u w:val="single"/>
          <w:lang w:eastAsia="zh-CN"/>
        </w:rPr>
        <w:t>淮安市卫生健康委员会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u w:val="single"/>
        </w:rPr>
        <w:t>官网</w:t>
      </w:r>
    </w:p>
    <w:p w14:paraId="656A13B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="0" w:line="560" w:lineRule="exact"/>
        <w:ind w:left="319" w:leftChars="152"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2、公告期限、供应商报名、磋商文件获取时间：202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日-202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12</w:t>
      </w:r>
      <w:bookmarkStart w:id="20" w:name="_GoBack"/>
      <w:bookmarkEnd w:id="2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日。（上午9:00-11:30，下午14:00-17:00）（周六、日和法定节假日除外） </w:t>
      </w:r>
    </w:p>
    <w:p w14:paraId="3682F2F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="0" w:after="0" w:line="56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3、供应商报名条件及文件获取地点：</w:t>
      </w:r>
    </w:p>
    <w:p w14:paraId="48627C0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（1）报名时须携带以下证明资料加盖公章的复印件：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= 1 \* GB3 \* MERGEFORMAT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法人代表授权委托书原件（加盖公章）；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= 2 \* GB3 \* MERGEFORMAT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被委托人身份证明复印件（加盖公章）；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= 3 \* GB3 \* MERGEFORMAT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供应商营业执照复印件（加盖公章）。</w:t>
      </w:r>
    </w:p>
    <w:p w14:paraId="2858455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（2）磋商文件每套人民币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元整，现金支付，售后不退。</w:t>
      </w:r>
    </w:p>
    <w:p w14:paraId="7248F95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淮安经济技术开发区深圳东路5号明发星悦城3-1幢17楼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1714室</w:t>
      </w:r>
    </w:p>
    <w:p w14:paraId="25409E2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特别提醒:各供应商在文件截止时间前,应连续登陆网站查看采购信息,如有采购信息的更正或修改，而因供应商未能连续登陆网站查看，其责任由供应商自行承担。</w:t>
      </w:r>
    </w:p>
    <w:p w14:paraId="1D98DB1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四、响应文件接收信息</w:t>
      </w:r>
    </w:p>
    <w:p w14:paraId="5630A08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响应文件递交开始时间:202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14时00分</w:t>
      </w:r>
    </w:p>
    <w:p w14:paraId="35435BA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响应文件接收截止时间:202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14时30分</w:t>
      </w:r>
    </w:p>
    <w:p w14:paraId="458693E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响应文件接收地点：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>淮安市卫生健康委员会四楼会议室</w:t>
      </w:r>
    </w:p>
    <w:p w14:paraId="549E030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五、磋商时间及地点</w:t>
      </w:r>
    </w:p>
    <w:p w14:paraId="431F347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磋商时间:202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14时30分</w:t>
      </w:r>
    </w:p>
    <w:p w14:paraId="03C78AE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磋商地点: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 xml:space="preserve">淮安市卫生健康委员会四楼会议室 </w:t>
      </w:r>
    </w:p>
    <w:p w14:paraId="2B73D210">
      <w:pPr>
        <w:keepNext w:val="0"/>
        <w:keepLines w:val="0"/>
        <w:pageBreakBefore w:val="0"/>
        <w:tabs>
          <w:tab w:val="left" w:pos="8250"/>
        </w:tabs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ascii="宋体" w:hAnsi="宋体" w:cs="宋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六、本次磋商联系事项</w:t>
      </w:r>
      <w:r>
        <w:rPr>
          <w:rFonts w:hint="eastAsia" w:ascii="宋体" w:hAnsi="宋体" w:cs="宋体"/>
          <w:sz w:val="32"/>
          <w:szCs w:val="32"/>
        </w:rPr>
        <w:tab/>
      </w:r>
    </w:p>
    <w:p w14:paraId="628E674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8" w:name="_Toc28358998"/>
      <w:bookmarkStart w:id="9" w:name="_Toc35393617"/>
      <w:bookmarkStart w:id="10" w:name="_Toc28359075"/>
      <w:bookmarkStart w:id="11" w:name="_Toc35393786"/>
      <w:r>
        <w:rPr>
          <w:rFonts w:hint="eastAsia" w:ascii="方正仿宋_GBK" w:hAnsi="方正仿宋_GBK" w:eastAsia="方正仿宋_GBK" w:cs="方正仿宋_GBK"/>
          <w:sz w:val="32"/>
          <w:szCs w:val="32"/>
        </w:rPr>
        <w:t>1.采购人信息</w:t>
      </w:r>
      <w:bookmarkEnd w:id="8"/>
      <w:bookmarkEnd w:id="9"/>
      <w:bookmarkEnd w:id="10"/>
      <w:bookmarkEnd w:id="11"/>
    </w:p>
    <w:p w14:paraId="4830C93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名 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淮安市卫生健康委员会</w:t>
      </w:r>
    </w:p>
    <w:p w14:paraId="76DF9AA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 址：淮安市清江浦区和平路3－1号</w:t>
      </w:r>
    </w:p>
    <w:p w14:paraId="2F2FFD6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联系人：张明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联系电话:13952388246</w:t>
      </w:r>
    </w:p>
    <w:p w14:paraId="260DB40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12" w:name="_Toc35393787"/>
      <w:bookmarkStart w:id="13" w:name="_Toc28359076"/>
      <w:bookmarkStart w:id="14" w:name="_Toc35393618"/>
      <w:bookmarkStart w:id="15" w:name="_Toc28358999"/>
      <w:r>
        <w:rPr>
          <w:rFonts w:hint="eastAsia" w:ascii="方正仿宋_GBK" w:hAnsi="方正仿宋_GBK" w:eastAsia="方正仿宋_GBK" w:cs="方正仿宋_GBK"/>
          <w:sz w:val="32"/>
          <w:szCs w:val="32"/>
        </w:rPr>
        <w:t>2.采购代理机构信息</w:t>
      </w:r>
      <w:bookmarkEnd w:id="12"/>
      <w:bookmarkEnd w:id="13"/>
      <w:bookmarkEnd w:id="14"/>
      <w:bookmarkEnd w:id="15"/>
    </w:p>
    <w:p w14:paraId="7770518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名 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江苏宏天工程管理有限公司</w:t>
      </w:r>
    </w:p>
    <w:p w14:paraId="6B4023C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　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淮安经济技术开发区深圳东路5号明发星悦城3-1幢17楼</w:t>
      </w:r>
    </w:p>
    <w:p w14:paraId="5FF3137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联系人：杨艳、张能闳  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15161757043、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15365946808</w:t>
      </w:r>
    </w:p>
    <w:p w14:paraId="593B299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16" w:name="_Toc28359077"/>
      <w:bookmarkStart w:id="17" w:name="_Toc28359000"/>
      <w:bookmarkStart w:id="18" w:name="_Toc35393619"/>
      <w:bookmarkStart w:id="19" w:name="_Toc35393788"/>
      <w:r>
        <w:rPr>
          <w:rFonts w:hint="eastAsia" w:ascii="方正仿宋_GBK" w:hAnsi="方正仿宋_GBK" w:eastAsia="方正仿宋_GBK" w:cs="方正仿宋_GBK"/>
          <w:sz w:val="32"/>
          <w:szCs w:val="32"/>
        </w:rPr>
        <w:t>3.项目联系方式</w:t>
      </w:r>
      <w:bookmarkEnd w:id="16"/>
      <w:bookmarkEnd w:id="17"/>
      <w:bookmarkEnd w:id="18"/>
      <w:bookmarkEnd w:id="19"/>
    </w:p>
    <w:p w14:paraId="3FD88B2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项目联系人：杨艳、张能闳        </w:t>
      </w:r>
    </w:p>
    <w:p w14:paraId="403AAE7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15161757043、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15365946808</w:t>
      </w:r>
    </w:p>
    <w:p w14:paraId="355128C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七、其他事项</w:t>
      </w:r>
    </w:p>
    <w:p w14:paraId="117982C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1、磋商保证金：根据淮财购【2020】18号文规定取消磋商保证金。</w:t>
      </w:r>
    </w:p>
    <w:sectPr>
      <w:footerReference r:id="rId3" w:type="default"/>
      <w:pgSz w:w="11906" w:h="16838"/>
      <w:pgMar w:top="1871" w:right="1474" w:bottom="1871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DE570C-E877-48AD-AB77-273D2BABA0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557AC10-5A06-4BBC-B905-0931DC1626AC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DA0A4A38-F17F-4124-A16C-CAA2A820A7E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8218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173DF">
                          <w:pPr>
                            <w:pStyle w:val="6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A173DF">
                    <w:pPr>
                      <w:pStyle w:val="6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A6A5B"/>
    <w:rsid w:val="00950D2E"/>
    <w:rsid w:val="009F75A2"/>
    <w:rsid w:val="01743A2A"/>
    <w:rsid w:val="0181766C"/>
    <w:rsid w:val="02EF1708"/>
    <w:rsid w:val="031664C4"/>
    <w:rsid w:val="03F866FE"/>
    <w:rsid w:val="03FB7714"/>
    <w:rsid w:val="04C80E0E"/>
    <w:rsid w:val="04F418E8"/>
    <w:rsid w:val="05223817"/>
    <w:rsid w:val="05A64272"/>
    <w:rsid w:val="05E33E89"/>
    <w:rsid w:val="05FA7B57"/>
    <w:rsid w:val="06C57E02"/>
    <w:rsid w:val="06EF7E15"/>
    <w:rsid w:val="08E6364A"/>
    <w:rsid w:val="0A1C7378"/>
    <w:rsid w:val="0A8A550B"/>
    <w:rsid w:val="0B091CC2"/>
    <w:rsid w:val="0B0C07AD"/>
    <w:rsid w:val="0B0F76A4"/>
    <w:rsid w:val="0B56065F"/>
    <w:rsid w:val="0B974132"/>
    <w:rsid w:val="0C2B4DEC"/>
    <w:rsid w:val="0DF61833"/>
    <w:rsid w:val="0E0E6086"/>
    <w:rsid w:val="0E4019B1"/>
    <w:rsid w:val="0E707813"/>
    <w:rsid w:val="0F3362DF"/>
    <w:rsid w:val="0F5172E2"/>
    <w:rsid w:val="0F883AB6"/>
    <w:rsid w:val="104B5B53"/>
    <w:rsid w:val="12024804"/>
    <w:rsid w:val="12484EE9"/>
    <w:rsid w:val="12A04269"/>
    <w:rsid w:val="13BE5E4A"/>
    <w:rsid w:val="15EB64CF"/>
    <w:rsid w:val="168F6CA1"/>
    <w:rsid w:val="16C533D4"/>
    <w:rsid w:val="17531DFA"/>
    <w:rsid w:val="17C2721F"/>
    <w:rsid w:val="17EA6A5B"/>
    <w:rsid w:val="188F6981"/>
    <w:rsid w:val="195D45FE"/>
    <w:rsid w:val="1C1D687B"/>
    <w:rsid w:val="1C516B96"/>
    <w:rsid w:val="1D2D5636"/>
    <w:rsid w:val="1D3C376D"/>
    <w:rsid w:val="1D893FB2"/>
    <w:rsid w:val="1FE50815"/>
    <w:rsid w:val="204657F1"/>
    <w:rsid w:val="20662FA5"/>
    <w:rsid w:val="20663FC8"/>
    <w:rsid w:val="20D852BF"/>
    <w:rsid w:val="21AD265A"/>
    <w:rsid w:val="21E8173F"/>
    <w:rsid w:val="22033E41"/>
    <w:rsid w:val="226C05F8"/>
    <w:rsid w:val="23F22219"/>
    <w:rsid w:val="27443C18"/>
    <w:rsid w:val="27751E91"/>
    <w:rsid w:val="27D618C7"/>
    <w:rsid w:val="28C64873"/>
    <w:rsid w:val="29121C0E"/>
    <w:rsid w:val="29E36AC1"/>
    <w:rsid w:val="2CE86C83"/>
    <w:rsid w:val="2CFE7AF6"/>
    <w:rsid w:val="2D8E2657"/>
    <w:rsid w:val="2DDF58E3"/>
    <w:rsid w:val="2E2E4D3C"/>
    <w:rsid w:val="2E4A0836"/>
    <w:rsid w:val="2E53012D"/>
    <w:rsid w:val="2E673E2A"/>
    <w:rsid w:val="2EA17140"/>
    <w:rsid w:val="302A425E"/>
    <w:rsid w:val="30D72986"/>
    <w:rsid w:val="318D5BF4"/>
    <w:rsid w:val="320058BC"/>
    <w:rsid w:val="32706C01"/>
    <w:rsid w:val="33081348"/>
    <w:rsid w:val="336561F0"/>
    <w:rsid w:val="34424361"/>
    <w:rsid w:val="3592412C"/>
    <w:rsid w:val="35F825F2"/>
    <w:rsid w:val="371009D7"/>
    <w:rsid w:val="37720D00"/>
    <w:rsid w:val="381643A9"/>
    <w:rsid w:val="3AB06DFD"/>
    <w:rsid w:val="3B251849"/>
    <w:rsid w:val="3BF3314F"/>
    <w:rsid w:val="3D535493"/>
    <w:rsid w:val="3D572B7D"/>
    <w:rsid w:val="3DA150A8"/>
    <w:rsid w:val="3E414954"/>
    <w:rsid w:val="405904A7"/>
    <w:rsid w:val="409B387C"/>
    <w:rsid w:val="41016559"/>
    <w:rsid w:val="41FD346F"/>
    <w:rsid w:val="42B446B0"/>
    <w:rsid w:val="436669B1"/>
    <w:rsid w:val="439077DE"/>
    <w:rsid w:val="43B566EB"/>
    <w:rsid w:val="43F46F9C"/>
    <w:rsid w:val="44B152D5"/>
    <w:rsid w:val="4799324F"/>
    <w:rsid w:val="47CD35AE"/>
    <w:rsid w:val="48C80B1B"/>
    <w:rsid w:val="48E663AA"/>
    <w:rsid w:val="4AF707A3"/>
    <w:rsid w:val="4B490EFD"/>
    <w:rsid w:val="4D6D1B92"/>
    <w:rsid w:val="4E6C5703"/>
    <w:rsid w:val="4E823B63"/>
    <w:rsid w:val="4EA46CFB"/>
    <w:rsid w:val="4EA93593"/>
    <w:rsid w:val="4ECD003A"/>
    <w:rsid w:val="4F3A4FD9"/>
    <w:rsid w:val="4F782CE9"/>
    <w:rsid w:val="4FA842C8"/>
    <w:rsid w:val="52B32F86"/>
    <w:rsid w:val="53185F41"/>
    <w:rsid w:val="535425C7"/>
    <w:rsid w:val="5409155C"/>
    <w:rsid w:val="547B55DC"/>
    <w:rsid w:val="552B1F2D"/>
    <w:rsid w:val="55F21412"/>
    <w:rsid w:val="567227CA"/>
    <w:rsid w:val="56934E35"/>
    <w:rsid w:val="569D714F"/>
    <w:rsid w:val="57B524A9"/>
    <w:rsid w:val="5912508E"/>
    <w:rsid w:val="59731DB2"/>
    <w:rsid w:val="59B241A8"/>
    <w:rsid w:val="5A7E5F33"/>
    <w:rsid w:val="5B3438A0"/>
    <w:rsid w:val="5B78181C"/>
    <w:rsid w:val="5B7F4C44"/>
    <w:rsid w:val="5CB860B7"/>
    <w:rsid w:val="5D025EFF"/>
    <w:rsid w:val="5D372766"/>
    <w:rsid w:val="5D5D78E5"/>
    <w:rsid w:val="5D750233"/>
    <w:rsid w:val="5EDC102F"/>
    <w:rsid w:val="60120940"/>
    <w:rsid w:val="60522FA0"/>
    <w:rsid w:val="60921E28"/>
    <w:rsid w:val="60D9617E"/>
    <w:rsid w:val="617D3A3C"/>
    <w:rsid w:val="61B80545"/>
    <w:rsid w:val="62E674A6"/>
    <w:rsid w:val="6584076E"/>
    <w:rsid w:val="66477BD8"/>
    <w:rsid w:val="686C6D03"/>
    <w:rsid w:val="68787853"/>
    <w:rsid w:val="68C62263"/>
    <w:rsid w:val="6BA179C6"/>
    <w:rsid w:val="6E0943E7"/>
    <w:rsid w:val="6F472BA5"/>
    <w:rsid w:val="700A4A9C"/>
    <w:rsid w:val="717D7290"/>
    <w:rsid w:val="71E631D5"/>
    <w:rsid w:val="72D254E3"/>
    <w:rsid w:val="73541FB9"/>
    <w:rsid w:val="7441099F"/>
    <w:rsid w:val="74C37981"/>
    <w:rsid w:val="74C76FF7"/>
    <w:rsid w:val="74C816CF"/>
    <w:rsid w:val="750C62A1"/>
    <w:rsid w:val="76AF55C2"/>
    <w:rsid w:val="773651E1"/>
    <w:rsid w:val="779A097C"/>
    <w:rsid w:val="77C20677"/>
    <w:rsid w:val="78486E9F"/>
    <w:rsid w:val="78F36B25"/>
    <w:rsid w:val="79556C3B"/>
    <w:rsid w:val="7BB43EF1"/>
    <w:rsid w:val="7C4C67D9"/>
    <w:rsid w:val="7CAF303C"/>
    <w:rsid w:val="7D2C130E"/>
    <w:rsid w:val="7DB070AA"/>
    <w:rsid w:val="7DCC501F"/>
    <w:rsid w:val="7E211FBE"/>
    <w:rsid w:val="7E336558"/>
    <w:rsid w:val="7E526737"/>
    <w:rsid w:val="7EA43C39"/>
    <w:rsid w:val="7ECB4896"/>
    <w:rsid w:val="7F5301D3"/>
    <w:rsid w:val="7FA6489D"/>
    <w:rsid w:val="7FA9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ind w:firstLine="420"/>
    </w:pPr>
  </w:style>
  <w:style w:type="paragraph" w:styleId="3">
    <w:name w:val="Body Text"/>
    <w:basedOn w:val="1"/>
    <w:next w:val="2"/>
    <w:qFormat/>
    <w:uiPriority w:val="0"/>
  </w:style>
  <w:style w:type="paragraph" w:styleId="4">
    <w:name w:val="Body Text First Indent 2"/>
    <w:basedOn w:val="5"/>
    <w:unhideWhenUsed/>
    <w:qFormat/>
    <w:uiPriority w:val="99"/>
    <w:pPr>
      <w:ind w:firstLine="420" w:firstLineChars="200"/>
    </w:pPr>
    <w:rPr>
      <w:kern w:val="2"/>
      <w:sz w:val="21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3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="仿宋" w:asciiTheme="minorAscii" w:hAnsiTheme="minorAscii" w:cstheme="minorBidi"/>
      <w:kern w:val="2"/>
      <w:sz w:val="32"/>
      <w:szCs w:val="18"/>
    </w:rPr>
  </w:style>
  <w:style w:type="paragraph" w:customStyle="1" w:styleId="10">
    <w:name w:val="正文1"/>
    <w:qFormat/>
    <w:uiPriority w:val="99"/>
    <w:pPr>
      <w:adjustRightInd w:val="0"/>
      <w:spacing w:before="120" w:after="120" w:line="180" w:lineRule="auto"/>
      <w:ind w:firstLine="200" w:firstLineChars="200"/>
      <w:contextualSpacing/>
    </w:pPr>
    <w:rPr>
      <w:rFonts w:ascii="Calibri" w:hAnsi="Calibri" w:eastAsia="Adobe 仿宋 Std R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1563</Words>
  <Characters>1712</Characters>
  <Lines>0</Lines>
  <Paragraphs>0</Paragraphs>
  <TotalTime>19</TotalTime>
  <ScaleCrop>false</ScaleCrop>
  <LinksUpToDate>false</LinksUpToDate>
  <CharactersWithSpaces>1742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2025-03-18T01:59:00Z</dcterms:created>
  <dc:creator>YY</dc:creator>
  <cp:lastModifiedBy>YY</cp:lastModifiedBy>
  <cp:lastPrinted>2025-04-01T09:03:00Z</cp:lastPrinted>
  <dcterms:modified xsi:type="dcterms:W3CDTF">2025-04-30T08:18:58Z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551EE8E152274A12A05C3D2F106A19DF_13</vt:lpwstr>
  </property>
  <property fmtid="{D5CDD505-2E9C-101B-9397-08002B2CF9AE}" pid="4" name="KSOTemplateDocerSaveRecord">
    <vt:lpwstr>eyJoZGlkIjoiZjk2MDcxMTJlNjEwZjUxYjA0YjJhNzYzYTFjOTFkYmYiLCJ1c2VySWQiOiI0NDM0NzgwOTEifQ==</vt:lpwstr>
  </property>
</Properties>
</file>