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1F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eastAsia="zh-CN"/>
        </w:rPr>
        <w:t>健康淮安等保测评和数据安全风险评估项目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竞争性磋商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公告</w:t>
      </w:r>
    </w:p>
    <w:p w14:paraId="7F97E31A">
      <w:pPr>
        <w:pStyle w:val="4"/>
        <w:rPr>
          <w:rFonts w:hint="eastAsia"/>
          <w:highlight w:val="none"/>
        </w:rPr>
      </w:pPr>
    </w:p>
    <w:p w14:paraId="67D76A1F">
      <w:pPr>
        <w:spacing w:line="480" w:lineRule="exact"/>
        <w:ind w:firstLine="484" w:firstLineChars="202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u w:val="none"/>
        </w:rPr>
        <w:t>受</w:t>
      </w:r>
      <w:r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  <w:u w:val="none"/>
          <w:lang w:eastAsia="zh-CN"/>
        </w:rPr>
        <w:t>淮安市卫生健康委员会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u w:val="none"/>
        </w:rPr>
        <w:t>的委托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  <w:u w:val="none"/>
          <w:lang w:eastAsia="zh-CN"/>
        </w:rPr>
        <w:t>中晟全过程工程咨询设计有限公司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就</w:t>
      </w:r>
      <w:r>
        <w:rPr>
          <w:rFonts w:hint="eastAsia" w:ascii="仿宋" w:hAnsi="仿宋" w:eastAsia="仿宋" w:cs="仿宋"/>
          <w:b/>
          <w:bCs w:val="0"/>
          <w:color w:val="auto"/>
          <w:sz w:val="24"/>
          <w:highlight w:val="none"/>
          <w:u w:val="none"/>
          <w:lang w:eastAsia="zh-CN"/>
        </w:rPr>
        <w:t>健康淮安等保测评和数据安全风险评估项目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进行网上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公开竞争性磋商采购，请符合条件的供应商参加磋商。</w:t>
      </w:r>
    </w:p>
    <w:p w14:paraId="003A2AF5">
      <w:pPr>
        <w:tabs>
          <w:tab w:val="center" w:pos="4770"/>
        </w:tabs>
        <w:spacing w:line="480" w:lineRule="exact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一、项目名称及编号</w:t>
      </w:r>
    </w:p>
    <w:p w14:paraId="0CC2D3AF">
      <w:pPr>
        <w:spacing w:line="360" w:lineRule="auto"/>
        <w:ind w:firstLine="484" w:firstLineChars="202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项目名称: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/>
        </w:rPr>
        <w:t>健康淮安等保测评和数据安全风险评估项目</w:t>
      </w:r>
    </w:p>
    <w:p w14:paraId="0AFA769C">
      <w:pPr>
        <w:spacing w:line="360" w:lineRule="auto"/>
        <w:ind w:firstLine="484" w:firstLineChars="202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ZSZX-淮采磋-202509002</w:t>
      </w:r>
    </w:p>
    <w:p w14:paraId="50DD3048">
      <w:pPr>
        <w:spacing w:line="360" w:lineRule="auto"/>
        <w:ind w:firstLine="484" w:firstLineChars="202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方式：竞争性磋商</w:t>
      </w:r>
    </w:p>
    <w:p w14:paraId="00BFBC58">
      <w:pPr>
        <w:spacing w:line="360" w:lineRule="auto"/>
        <w:ind w:firstLine="484" w:firstLineChars="202"/>
        <w:rPr>
          <w:rFonts w:hint="eastAsia" w:ascii="仿宋" w:hAnsi="仿宋" w:eastAsia="仿宋" w:cs="仿宋"/>
          <w:color w:val="auto"/>
          <w:sz w:val="24"/>
          <w:highlight w:val="none"/>
        </w:rPr>
      </w:pPr>
      <w:bookmarkStart w:id="0" w:name="_Hlk11158017"/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预算</w:t>
      </w:r>
      <w:bookmarkEnd w:id="0"/>
      <w:r>
        <w:rPr>
          <w:rFonts w:hint="eastAsia" w:ascii="仿宋" w:hAnsi="仿宋" w:eastAsia="仿宋" w:cs="仿宋"/>
          <w:color w:val="auto"/>
          <w:sz w:val="24"/>
          <w:highlight w:val="none"/>
        </w:rPr>
        <w:t>金额：人民币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壹拾伍万元整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150000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.00）</w:t>
      </w:r>
    </w:p>
    <w:p w14:paraId="2C57B6D8">
      <w:pPr>
        <w:spacing w:line="360" w:lineRule="auto"/>
        <w:ind w:firstLine="484" w:firstLineChars="202"/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（五）最高限价：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人民币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>壹拾伍万元整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（¥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>150000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.00）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>（报价高于最高限价的为无效标）</w:t>
      </w:r>
    </w:p>
    <w:p w14:paraId="6F282560">
      <w:pPr>
        <w:spacing w:line="360" w:lineRule="auto"/>
        <w:ind w:firstLine="484" w:firstLineChars="202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（六）采购需求: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健康淮安等保测评和数据安全风险评估项目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，详细要求见磋商文件第一章第五部分。</w:t>
      </w:r>
    </w:p>
    <w:p w14:paraId="5D3C728F">
      <w:pPr>
        <w:spacing w:line="360" w:lineRule="auto"/>
        <w:ind w:firstLine="484" w:firstLineChars="202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（七）服务时间：签订合同后60天。</w:t>
      </w:r>
    </w:p>
    <w:p w14:paraId="170A6EDC">
      <w:pPr>
        <w:widowControl/>
        <w:spacing w:line="360" w:lineRule="auto"/>
        <w:ind w:firstLine="480" w:firstLineChars="200"/>
        <w:jc w:val="left"/>
        <w:textAlignment w:val="baseline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（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八</w:t>
      </w:r>
      <w:r>
        <w:rPr>
          <w:rFonts w:hint="eastAsia" w:ascii="仿宋" w:hAnsi="仿宋" w:eastAsia="仿宋"/>
          <w:sz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服务期届满，若双方（采购人与中标人）无异议合同可续签两年。</w:t>
      </w:r>
    </w:p>
    <w:p w14:paraId="17658443">
      <w:pPr>
        <w:spacing w:line="360" w:lineRule="auto"/>
        <w:ind w:firstLine="484" w:firstLineChars="202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（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九</w:t>
      </w:r>
      <w:r>
        <w:rPr>
          <w:rFonts w:hint="eastAsia" w:ascii="仿宋" w:hAnsi="仿宋" w:eastAsia="仿宋"/>
          <w:sz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本项目不接受联合体投标。</w:t>
      </w:r>
    </w:p>
    <w:p w14:paraId="1710D67A">
      <w:pPr>
        <w:tabs>
          <w:tab w:val="left" w:pos="900"/>
        </w:tabs>
        <w:spacing w:line="480" w:lineRule="exact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、供应商资质要求</w:t>
      </w:r>
      <w:bookmarkStart w:id="1" w:name="_GoBack"/>
      <w:bookmarkEnd w:id="1"/>
    </w:p>
    <w:p w14:paraId="5615B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（一）供应商应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具备《政府采购法》第二十二条规定的条件；</w:t>
      </w:r>
    </w:p>
    <w:p w14:paraId="1F585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（二）落实政府采购政策需满足的资格要求:</w:t>
      </w:r>
    </w:p>
    <w:p w14:paraId="60CA7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本项目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按照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以下第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种方式落实政府采购促进中小企业发展的要求：</w:t>
      </w:r>
    </w:p>
    <w:p w14:paraId="71FA0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1、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本项目为专门面向中小企业采购的项目。</w:t>
      </w:r>
    </w:p>
    <w:p w14:paraId="5DB08B32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本项目通过以下第（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）种方式预留部分采购份额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中小企业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服务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：</w:t>
      </w:r>
    </w:p>
    <w:p w14:paraId="649C7E79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 xml:space="preserve">（1）本项目要求供应商以联合体形式参加，中小企业合同金额应当达到的比例为 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%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，其中小微企业所占比例应为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%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（两项比例均应符合《政府采购促进中小企业发展管理办法》第八条规定）。</w:t>
      </w:r>
    </w:p>
    <w:p w14:paraId="368C68ED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（2）本项目要求供应商进行合同分包，中小企业合同金额应当达到的比例为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%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 xml:space="preserve">，其中小微企业所占比例应为 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%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（两项比例均应符合《政府采购促进中小企业发展管理办法》第八条规定）。</w:t>
      </w:r>
    </w:p>
    <w:p w14:paraId="02CFF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zh-CN" w:eastAsia="zh-CN"/>
        </w:rPr>
        <w:t>3、本项目为非预留份额的采购项目，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对小微企业报价给予扣除，用扣除后的价格参加评审，具体详见第二章“供应商须知”第33.1项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 w:eastAsia="zh-CN"/>
        </w:rPr>
        <w:t>。</w:t>
      </w:r>
    </w:p>
    <w:p w14:paraId="7876D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注: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 w:eastAsia="zh-CN"/>
        </w:rPr>
        <w:t>监狱企业、残疾人福利性单位视同小微企业；符合中小企业划分标准的个体工商户，在政府采购活动中视同中小企业，享受政府采购支持中小企业发展政策。</w:t>
      </w:r>
    </w:p>
    <w:p w14:paraId="7206DD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zh-CN"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本项目的特定资格要求:供应商具有有效的《网络安全等级测评与检测评估机构服务认证证书》，且在“网络安全等级保护网-全国网络安全等级测评与检测评估机构目录”名单内（提供相关网站截图并加盖供应商公章装订至响应文件）</w:t>
      </w:r>
    </w:p>
    <w:p w14:paraId="12444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zh-CN"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 w:eastAsia="zh-CN"/>
        </w:rPr>
        <w:t>）拒绝下述条件的供应商参加本次采购活动:</w:t>
      </w:r>
    </w:p>
    <w:p w14:paraId="28AC09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1、供应商单位负责人为同一人或者存在直接控股、管理关系的不同供应商，同时参加同一合同项下的政府采购活动。</w:t>
      </w:r>
    </w:p>
    <w:p w14:paraId="0DE3F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2、凡为采购项目提供整体设计、规范编制或者项目管理、监理、检测等服务的供应商，再参加本项目的采购活动。</w:t>
      </w:r>
    </w:p>
    <w:p w14:paraId="008B7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3、供应商被“信用中国”网站、“中国政府采购网”列入失信被执行人、重大税收违法案件当事人名单、政府采购严重违法失信行为记录名单。</w:t>
      </w:r>
    </w:p>
    <w:p w14:paraId="39105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说明：本次竞争性磋商采用资质后审方式，即在磋商开始前由采购人组织磋商小组将对供应商的资质进行审查，若发现供应商资质条件不符合磋商文件要求，可取消其继续参加磋商的资格。</w:t>
      </w:r>
    </w:p>
    <w:p w14:paraId="2A07C17D">
      <w:pPr>
        <w:tabs>
          <w:tab w:val="left" w:pos="900"/>
        </w:tabs>
        <w:spacing w:line="480" w:lineRule="exact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、磋商文件发布、获取信息</w:t>
      </w:r>
    </w:p>
    <w:p w14:paraId="08B58F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1、公告媒体：淮安市卫生健康委员会官网（http://wjw.huaian.gov.cn/）</w:t>
      </w:r>
    </w:p>
    <w:p w14:paraId="676DEB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2、公告期限、供应商报名、磋商文件获取时间：2025年09月16日-2025年09月22日（上午8:30-12:00；下午14:00-17:30）（周六、日和法定节假日除外） </w:t>
      </w:r>
    </w:p>
    <w:p w14:paraId="6A1EC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3、获取方式：邮件获取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instrText xml:space="preserve"> HYPERLINK "mailto:（3986976246@qq.com）" </w:instrTex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（3986976246@qq.com）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fldChar w:fldCharType="end"/>
      </w:r>
    </w:p>
    <w:p w14:paraId="4EBC1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4、获取竞争性磋商文件时须提供以下资料（均须加盖公章）：</w:t>
      </w:r>
    </w:p>
    <w:p w14:paraId="0CEAD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①供应商基本情况登记表（见竞争性磋商公告附件）；</w:t>
      </w:r>
    </w:p>
    <w:p w14:paraId="68B42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②合法有效的法人营业执照复印件；</w:t>
      </w:r>
    </w:p>
    <w:p w14:paraId="70FF9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③法定代表人资格证明或授权委托书（格式自拟）；</w:t>
      </w:r>
    </w:p>
    <w:p w14:paraId="45399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④法定代表人或其授权委托人身份证复印件。</w:t>
      </w:r>
    </w:p>
    <w:p w14:paraId="11CA0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5、售价：300元/份（人民币），售后不退。在文件获取期限内将费用缴纳至支付宝（15895266158）进行购买招标文件。</w:t>
      </w:r>
    </w:p>
    <w:p w14:paraId="65CF6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特别提醒:各供应商在文件截止时间前,应连续登陆网站查看采购信息,如有采购信息的更正或修改，而因供应商未能连续登陆网站查看，其责任由供应商自行承担。</w:t>
      </w:r>
    </w:p>
    <w:p w14:paraId="58B7215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、响应文件接收信息</w:t>
      </w:r>
    </w:p>
    <w:p w14:paraId="6E47822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响应文件接收截止时间:</w:t>
      </w:r>
      <w:r>
        <w:rPr>
          <w:rFonts w:hint="eastAsia" w:ascii="仿宋" w:hAnsi="仿宋" w:eastAsia="仿宋" w:cs="宋体"/>
          <w:sz w:val="24"/>
          <w:highlight w:val="none"/>
        </w:rPr>
        <w:t>2025年0</w:t>
      </w:r>
      <w:r>
        <w:rPr>
          <w:rFonts w:hint="eastAsia" w:ascii="仿宋" w:hAnsi="仿宋" w:eastAsia="仿宋" w:cs="宋体"/>
          <w:sz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宋体"/>
          <w:sz w:val="24"/>
          <w:highlight w:val="none"/>
        </w:rPr>
        <w:t>月</w:t>
      </w:r>
      <w:r>
        <w:rPr>
          <w:rFonts w:hint="eastAsia" w:ascii="仿宋" w:hAnsi="仿宋" w:eastAsia="仿宋" w:cs="宋体"/>
          <w:sz w:val="24"/>
          <w:highlight w:val="none"/>
          <w:lang w:val="en-US" w:eastAsia="zh-CN"/>
        </w:rPr>
        <w:t>26</w:t>
      </w:r>
      <w:r>
        <w:rPr>
          <w:rFonts w:hint="eastAsia" w:ascii="仿宋" w:hAnsi="仿宋" w:eastAsia="仿宋" w:cs="宋体"/>
          <w:sz w:val="24"/>
          <w:highlight w:val="none"/>
        </w:rPr>
        <w:t>日</w:t>
      </w:r>
      <w:r>
        <w:rPr>
          <w:rFonts w:hint="eastAsia" w:ascii="仿宋" w:hAnsi="仿宋" w:eastAsia="仿宋" w:cs="宋体"/>
          <w:sz w:val="24"/>
          <w:highlight w:val="none"/>
          <w:lang w:val="en-US" w:eastAsia="zh-CN"/>
        </w:rPr>
        <w:t>14:30</w:t>
      </w:r>
    </w:p>
    <w:p w14:paraId="2E162BB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、磋商时间及地点</w:t>
      </w:r>
    </w:p>
    <w:p w14:paraId="49537C7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磋商时间:</w:t>
      </w:r>
      <w:r>
        <w:rPr>
          <w:rFonts w:hint="eastAsia" w:ascii="仿宋" w:hAnsi="仿宋" w:eastAsia="仿宋" w:cs="宋体"/>
          <w:sz w:val="24"/>
          <w:highlight w:val="none"/>
        </w:rPr>
        <w:t>2025年0</w:t>
      </w:r>
      <w:r>
        <w:rPr>
          <w:rFonts w:hint="eastAsia" w:ascii="仿宋" w:hAnsi="仿宋" w:eastAsia="仿宋" w:cs="宋体"/>
          <w:sz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宋体"/>
          <w:sz w:val="24"/>
          <w:highlight w:val="none"/>
        </w:rPr>
        <w:t>月</w:t>
      </w:r>
      <w:r>
        <w:rPr>
          <w:rFonts w:hint="eastAsia" w:ascii="仿宋" w:hAnsi="仿宋" w:eastAsia="仿宋" w:cs="宋体"/>
          <w:sz w:val="24"/>
          <w:highlight w:val="none"/>
          <w:lang w:val="en-US" w:eastAsia="zh-CN"/>
        </w:rPr>
        <w:t>26</w:t>
      </w:r>
      <w:r>
        <w:rPr>
          <w:rFonts w:hint="eastAsia" w:ascii="仿宋" w:hAnsi="仿宋" w:eastAsia="仿宋" w:cs="宋体"/>
          <w:sz w:val="24"/>
          <w:highlight w:val="none"/>
        </w:rPr>
        <w:t>日</w:t>
      </w:r>
      <w:r>
        <w:rPr>
          <w:rFonts w:hint="eastAsia" w:ascii="仿宋" w:hAnsi="仿宋" w:eastAsia="仿宋" w:cs="宋体"/>
          <w:sz w:val="24"/>
          <w:highlight w:val="none"/>
          <w:lang w:val="en-US" w:eastAsia="zh-CN"/>
        </w:rPr>
        <w:t>14:30</w:t>
      </w:r>
    </w:p>
    <w:p w14:paraId="2C71610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磋商地点: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江苏省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淮安市清江浦区北京南路199号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宁淮现代服务业集聚区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1号楼西单元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204开标室。</w:t>
      </w:r>
    </w:p>
    <w:p w14:paraId="0836FA3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、本次磋商联系事项</w:t>
      </w:r>
    </w:p>
    <w:p w14:paraId="3CB21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采购人：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淮安市卫生健康委员会</w:t>
      </w:r>
    </w:p>
    <w:p w14:paraId="4485E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黄老师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电话：18752359967</w:t>
      </w:r>
    </w:p>
    <w:p w14:paraId="558343A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after="0"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地址：淮安市清江浦区和平路3－1号</w:t>
      </w:r>
    </w:p>
    <w:p w14:paraId="004F1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、采购代理机构：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中晟全过程工程咨询设计有限公司</w:t>
      </w:r>
    </w:p>
    <w:p w14:paraId="594A6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孙蕾蕾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联系电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话：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18262815282</w:t>
      </w:r>
    </w:p>
    <w:p w14:paraId="7B1C213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地址：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江苏省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淮安市清江浦区北京南路199号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宁淮现代服务业集聚区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1号楼西单元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203室。</w:t>
      </w:r>
    </w:p>
    <w:p w14:paraId="255C969A">
      <w:pPr>
        <w:pStyle w:val="2"/>
        <w:jc w:val="both"/>
        <w:rPr>
          <w:rFonts w:hint="eastAsia" w:ascii="宋体" w:hAnsi="宋体" w:cs="宋体"/>
          <w:szCs w:val="28"/>
          <w:highlight w:val="none"/>
        </w:rPr>
      </w:pPr>
    </w:p>
    <w:p w14:paraId="2BCE5889">
      <w:pPr>
        <w:pStyle w:val="2"/>
        <w:jc w:val="both"/>
        <w:rPr>
          <w:rFonts w:hint="eastAsia" w:ascii="宋体" w:hAnsi="宋体" w:cs="宋体"/>
          <w:szCs w:val="28"/>
          <w:highlight w:val="none"/>
        </w:rPr>
      </w:pPr>
    </w:p>
    <w:p w14:paraId="72548319">
      <w:pPr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br w:type="page"/>
      </w:r>
    </w:p>
    <w:p w14:paraId="23703CF1">
      <w:pPr>
        <w:pStyle w:val="2"/>
        <w:jc w:val="both"/>
        <w:rPr>
          <w:rFonts w:hint="eastAsia" w:ascii="仿宋" w:hAnsi="仿宋" w:eastAsia="仿宋" w:cs="仿宋"/>
          <w:szCs w:val="28"/>
          <w:highlight w:val="none"/>
        </w:rPr>
      </w:pPr>
      <w:r>
        <w:rPr>
          <w:rFonts w:hint="eastAsia" w:ascii="仿宋" w:hAnsi="仿宋" w:eastAsia="仿宋" w:cs="仿宋"/>
          <w:szCs w:val="28"/>
          <w:highlight w:val="none"/>
        </w:rPr>
        <w:t>附：</w:t>
      </w:r>
    </w:p>
    <w:p w14:paraId="48955D2B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供应商基本情况登记表</w:t>
      </w:r>
    </w:p>
    <w:tbl>
      <w:tblPr>
        <w:tblStyle w:val="5"/>
        <w:tblW w:w="10095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3104"/>
        <w:gridCol w:w="1827"/>
        <w:gridCol w:w="1929"/>
        <w:gridCol w:w="1380"/>
      </w:tblGrid>
      <w:tr w14:paraId="7E64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55" w:type="dxa"/>
            <w:noWrap w:val="0"/>
            <w:vAlign w:val="center"/>
          </w:tcPr>
          <w:p w14:paraId="13C29527">
            <w:pPr>
              <w:pStyle w:val="2"/>
              <w:jc w:val="center"/>
              <w:rPr>
                <w:rFonts w:hint="eastAsia" w:ascii="仿宋" w:hAnsi="仿宋" w:eastAsia="仿宋" w:cs="仿宋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Cs w:val="28"/>
                <w:highlight w:val="none"/>
              </w:rPr>
              <w:t>项目名称</w:t>
            </w:r>
          </w:p>
        </w:tc>
        <w:tc>
          <w:tcPr>
            <w:tcW w:w="3104" w:type="dxa"/>
            <w:noWrap w:val="0"/>
            <w:vAlign w:val="center"/>
          </w:tcPr>
          <w:p w14:paraId="4637FA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Cs w:val="28"/>
                <w:highlight w:val="none"/>
              </w:rPr>
              <w:t>供应商名称</w:t>
            </w:r>
          </w:p>
        </w:tc>
        <w:tc>
          <w:tcPr>
            <w:tcW w:w="1827" w:type="dxa"/>
            <w:noWrap w:val="0"/>
            <w:vAlign w:val="center"/>
          </w:tcPr>
          <w:p w14:paraId="20C0E57D">
            <w:pPr>
              <w:pStyle w:val="2"/>
              <w:jc w:val="center"/>
              <w:rPr>
                <w:rFonts w:hint="eastAsia" w:ascii="仿宋" w:hAnsi="仿宋" w:eastAsia="仿宋" w:cs="仿宋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Cs w:val="28"/>
                <w:highlight w:val="none"/>
              </w:rPr>
              <w:t>法定代表人</w:t>
            </w:r>
          </w:p>
          <w:p w14:paraId="3BEB3ACB">
            <w:pPr>
              <w:pStyle w:val="2"/>
              <w:jc w:val="center"/>
              <w:rPr>
                <w:rFonts w:hint="eastAsia" w:ascii="仿宋" w:hAnsi="仿宋" w:eastAsia="仿宋" w:cs="仿宋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Cs w:val="28"/>
                <w:highlight w:val="none"/>
              </w:rPr>
              <w:t>（或授权委托人）</w:t>
            </w:r>
          </w:p>
        </w:tc>
        <w:tc>
          <w:tcPr>
            <w:tcW w:w="1929" w:type="dxa"/>
            <w:noWrap w:val="0"/>
            <w:vAlign w:val="center"/>
          </w:tcPr>
          <w:p w14:paraId="72223FF3">
            <w:pPr>
              <w:pStyle w:val="2"/>
              <w:jc w:val="center"/>
              <w:rPr>
                <w:rFonts w:hint="eastAsia" w:ascii="仿宋" w:hAnsi="仿宋" w:eastAsia="仿宋" w:cs="仿宋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Cs w:val="28"/>
                <w:highlight w:val="none"/>
              </w:rPr>
              <w:t>联系电话及邮箱</w:t>
            </w:r>
          </w:p>
        </w:tc>
        <w:tc>
          <w:tcPr>
            <w:tcW w:w="1380" w:type="dxa"/>
            <w:noWrap w:val="0"/>
            <w:vAlign w:val="center"/>
          </w:tcPr>
          <w:p w14:paraId="4A319F0D">
            <w:pPr>
              <w:pStyle w:val="2"/>
              <w:jc w:val="center"/>
              <w:rPr>
                <w:rFonts w:hint="eastAsia" w:ascii="仿宋" w:hAnsi="仿宋" w:eastAsia="仿宋" w:cs="仿宋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Cs w:val="28"/>
                <w:highlight w:val="none"/>
              </w:rPr>
              <w:t>报名时间</w:t>
            </w:r>
          </w:p>
        </w:tc>
      </w:tr>
      <w:tr w14:paraId="6DA6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855" w:type="dxa"/>
            <w:noWrap w:val="0"/>
            <w:vAlign w:val="top"/>
          </w:tcPr>
          <w:p w14:paraId="66110A32">
            <w:pPr>
              <w:pStyle w:val="2"/>
              <w:jc w:val="both"/>
              <w:rPr>
                <w:rFonts w:hint="eastAsia" w:ascii="仿宋" w:hAnsi="仿宋" w:eastAsia="仿宋" w:cs="仿宋"/>
                <w:szCs w:val="28"/>
                <w:highlight w:val="none"/>
              </w:rPr>
            </w:pPr>
          </w:p>
        </w:tc>
        <w:tc>
          <w:tcPr>
            <w:tcW w:w="3104" w:type="dxa"/>
            <w:noWrap w:val="0"/>
            <w:vAlign w:val="top"/>
          </w:tcPr>
          <w:p w14:paraId="041B0390">
            <w:pPr>
              <w:pStyle w:val="2"/>
              <w:jc w:val="both"/>
              <w:rPr>
                <w:rFonts w:hint="eastAsia" w:ascii="仿宋" w:hAnsi="仿宋" w:eastAsia="仿宋" w:cs="仿宋"/>
                <w:szCs w:val="28"/>
                <w:highlight w:val="none"/>
              </w:rPr>
            </w:pPr>
          </w:p>
        </w:tc>
        <w:tc>
          <w:tcPr>
            <w:tcW w:w="1827" w:type="dxa"/>
            <w:noWrap w:val="0"/>
            <w:vAlign w:val="top"/>
          </w:tcPr>
          <w:p w14:paraId="49FB9CAE">
            <w:pPr>
              <w:pStyle w:val="2"/>
              <w:jc w:val="both"/>
              <w:rPr>
                <w:rFonts w:hint="eastAsia" w:ascii="仿宋" w:hAnsi="仿宋" w:eastAsia="仿宋" w:cs="仿宋"/>
                <w:szCs w:val="28"/>
                <w:highlight w:val="none"/>
              </w:rPr>
            </w:pPr>
          </w:p>
        </w:tc>
        <w:tc>
          <w:tcPr>
            <w:tcW w:w="1929" w:type="dxa"/>
            <w:noWrap w:val="0"/>
            <w:vAlign w:val="top"/>
          </w:tcPr>
          <w:p w14:paraId="2831CFD5">
            <w:pPr>
              <w:pStyle w:val="2"/>
              <w:jc w:val="both"/>
              <w:rPr>
                <w:rFonts w:hint="eastAsia" w:ascii="仿宋" w:hAnsi="仿宋" w:eastAsia="仿宋" w:cs="仿宋"/>
                <w:szCs w:val="28"/>
                <w:highlight w:val="none"/>
              </w:rPr>
            </w:pPr>
          </w:p>
        </w:tc>
        <w:tc>
          <w:tcPr>
            <w:tcW w:w="1380" w:type="dxa"/>
            <w:noWrap w:val="0"/>
            <w:vAlign w:val="top"/>
          </w:tcPr>
          <w:p w14:paraId="43C61B94">
            <w:pPr>
              <w:pStyle w:val="2"/>
              <w:jc w:val="both"/>
              <w:rPr>
                <w:rFonts w:hint="eastAsia" w:ascii="仿宋" w:hAnsi="仿宋" w:eastAsia="仿宋" w:cs="仿宋"/>
                <w:szCs w:val="28"/>
                <w:highlight w:val="none"/>
              </w:rPr>
            </w:pPr>
          </w:p>
        </w:tc>
      </w:tr>
    </w:tbl>
    <w:p w14:paraId="0ED64E60">
      <w:pPr>
        <w:rPr>
          <w:rFonts w:hint="eastAsia" w:ascii="仿宋" w:hAnsi="仿宋" w:eastAsia="仿宋" w:cs="仿宋"/>
          <w:highlight w:val="none"/>
        </w:rPr>
      </w:pPr>
    </w:p>
    <w:p w14:paraId="3039DB3B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供应商（盖章）：</w:t>
      </w:r>
    </w:p>
    <w:p w14:paraId="6C074F7A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26838"/>
    <w:rsid w:val="0C326838"/>
    <w:rsid w:val="0D506D66"/>
    <w:rsid w:val="7D1232B8"/>
    <w:rsid w:val="7FE2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hint="eastAsia" w:ascii="宋体" w:hAnsi="Courier New"/>
    </w:rPr>
  </w:style>
  <w:style w:type="paragraph" w:styleId="4">
    <w:name w:val="Body Text 2"/>
    <w:basedOn w:val="1"/>
    <w:qFormat/>
    <w:uiPriority w:val="99"/>
    <w:pPr>
      <w:spacing w:line="440" w:lineRule="exact"/>
    </w:pPr>
    <w:rPr>
      <w:rFonts w:ascii="楷体_GB2312" w:eastAsia="楷体_GB2312"/>
      <w:sz w:val="28"/>
    </w:rPr>
  </w:style>
  <w:style w:type="paragraph" w:customStyle="1" w:styleId="7">
    <w:name w:val="正文1"/>
    <w:next w:val="1"/>
    <w:qFormat/>
    <w:uiPriority w:val="99"/>
    <w:pPr>
      <w:adjustRightInd w:val="0"/>
      <w:spacing w:before="120" w:after="120" w:line="180" w:lineRule="auto"/>
      <w:ind w:firstLine="200" w:firstLineChars="200"/>
      <w:contextualSpacing/>
    </w:pPr>
    <w:rPr>
      <w:rFonts w:ascii="Calibri" w:hAnsi="Calibri" w:eastAsia="Adobe 仿宋 Std R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1721</Words>
  <Characters>1887</Characters>
  <Lines>0</Lines>
  <Paragraphs>0</Paragraphs>
  <TotalTime>0</TotalTime>
  <ScaleCrop>false</ScaleCrop>
  <LinksUpToDate>false</LinksUpToDate>
  <CharactersWithSpaces>1912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2025-09-12T01:01:00Z</dcterms:created>
  <dc:creator>中晟咨询 18262815282</dc:creator>
  <cp:lastModifiedBy>中晟咨询 18262815282</cp:lastModifiedBy>
  <dcterms:modified xsi:type="dcterms:W3CDTF">2025-09-15T02:26:17Z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CCA24E3A6A79421B8CFDA75E41A2FB8D_11</vt:lpwstr>
  </property>
  <property fmtid="{D5CDD505-2E9C-101B-9397-08002B2CF9AE}" pid="4" name="KSOTemplateDocerSaveRecord">
    <vt:lpwstr>eyJoZGlkIjoiOTM0OWZjYzU2Nzg3ODBhNWIzYmZlOGFmOGM3Nzk1YTYiLCJ1c2VySWQiOiIxNjkzMDY1Njc4In0=</vt:lpwstr>
  </property>
</Properties>
</file>